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91C6" w14:textId="77777777" w:rsidR="009D3F53" w:rsidRPr="004D6A17" w:rsidRDefault="004D6A17" w:rsidP="004D6A17">
      <w:pPr>
        <w:jc w:val="center"/>
        <w:rPr>
          <w:rFonts w:ascii="Garamond" w:hAnsi="Garamond" w:cs="Times New Roman"/>
          <w:b/>
          <w:sz w:val="40"/>
          <w:u w:val="single"/>
        </w:rPr>
      </w:pPr>
      <w:r w:rsidRPr="004D6A17">
        <w:rPr>
          <w:rFonts w:ascii="Garamond" w:hAnsi="Garamond" w:cs="Times New Roman"/>
          <w:b/>
          <w:sz w:val="40"/>
          <w:u w:val="single"/>
        </w:rPr>
        <w:t>Test Essay Rubric</w:t>
      </w:r>
    </w:p>
    <w:p w14:paraId="1F8C2356" w14:textId="77777777" w:rsidR="004D6A17" w:rsidRPr="00D46E98" w:rsidRDefault="004D6A17" w:rsidP="004D6A17">
      <w:pPr>
        <w:jc w:val="center"/>
        <w:rPr>
          <w:rFonts w:ascii="Garamond" w:hAnsi="Garamond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393"/>
        <w:gridCol w:w="1896"/>
        <w:gridCol w:w="1381"/>
        <w:gridCol w:w="1394"/>
        <w:gridCol w:w="1381"/>
      </w:tblGrid>
      <w:tr w:rsidR="004D6A17" w:rsidRPr="00D46E98" w14:paraId="3CFDFC68" w14:textId="77777777" w:rsidTr="004D6A17">
        <w:tc>
          <w:tcPr>
            <w:tcW w:w="1476" w:type="dxa"/>
          </w:tcPr>
          <w:p w14:paraId="5E345BE1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</w:p>
        </w:tc>
        <w:tc>
          <w:tcPr>
            <w:tcW w:w="1476" w:type="dxa"/>
          </w:tcPr>
          <w:p w14:paraId="19B5A513" w14:textId="77777777" w:rsidR="004D6A17" w:rsidRPr="00D46E98" w:rsidRDefault="004D6A17" w:rsidP="004D6A17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15</w:t>
            </w:r>
          </w:p>
        </w:tc>
        <w:tc>
          <w:tcPr>
            <w:tcW w:w="1476" w:type="dxa"/>
          </w:tcPr>
          <w:p w14:paraId="688A97AD" w14:textId="77777777" w:rsidR="004D6A17" w:rsidRPr="00D46E98" w:rsidRDefault="004D6A17" w:rsidP="004D6A17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12</w:t>
            </w:r>
          </w:p>
        </w:tc>
        <w:tc>
          <w:tcPr>
            <w:tcW w:w="1476" w:type="dxa"/>
          </w:tcPr>
          <w:p w14:paraId="27E9B685" w14:textId="77777777" w:rsidR="004D6A17" w:rsidRPr="00D46E98" w:rsidRDefault="004D6A17" w:rsidP="004D6A17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9</w:t>
            </w:r>
          </w:p>
        </w:tc>
        <w:tc>
          <w:tcPr>
            <w:tcW w:w="1476" w:type="dxa"/>
          </w:tcPr>
          <w:p w14:paraId="4C0BCAA8" w14:textId="77777777" w:rsidR="004D6A17" w:rsidRPr="00D46E98" w:rsidRDefault="004D6A17" w:rsidP="004D6A17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6</w:t>
            </w:r>
          </w:p>
        </w:tc>
        <w:tc>
          <w:tcPr>
            <w:tcW w:w="1476" w:type="dxa"/>
          </w:tcPr>
          <w:p w14:paraId="7B6A6DAA" w14:textId="77777777" w:rsidR="004D6A17" w:rsidRPr="00D46E98" w:rsidRDefault="004D6A17" w:rsidP="004D6A17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3</w:t>
            </w:r>
          </w:p>
        </w:tc>
      </w:tr>
      <w:tr w:rsidR="004D6A17" w:rsidRPr="00D46E98" w14:paraId="6F5FDFAE" w14:textId="77777777" w:rsidTr="004D6A17">
        <w:tc>
          <w:tcPr>
            <w:tcW w:w="1476" w:type="dxa"/>
          </w:tcPr>
          <w:p w14:paraId="76C9001D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</w:p>
          <w:p w14:paraId="18164CAD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</w:p>
          <w:p w14:paraId="2A88514E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</w:p>
          <w:p w14:paraId="4AA3E99D" w14:textId="77777777" w:rsidR="004D6A17" w:rsidRPr="00D46E98" w:rsidRDefault="004D6A17" w:rsidP="004D6A17">
            <w:pPr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Content &amp; Evidence</w:t>
            </w:r>
          </w:p>
        </w:tc>
        <w:tc>
          <w:tcPr>
            <w:tcW w:w="1476" w:type="dxa"/>
          </w:tcPr>
          <w:p w14:paraId="0D46026E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a plethora of evidence, and the best possible evidence is chosen. </w:t>
            </w:r>
          </w:p>
        </w:tc>
        <w:tc>
          <w:tcPr>
            <w:tcW w:w="1476" w:type="dxa"/>
          </w:tcPr>
          <w:p w14:paraId="51D7F9FF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Evidence is used, but there were better options/examples to use. </w:t>
            </w:r>
          </w:p>
        </w:tc>
        <w:tc>
          <w:tcPr>
            <w:tcW w:w="1476" w:type="dxa"/>
          </w:tcPr>
          <w:p w14:paraId="659E82C7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Some evidence is used, but not enough. </w:t>
            </w:r>
          </w:p>
        </w:tc>
        <w:tc>
          <w:tcPr>
            <w:tcW w:w="1476" w:type="dxa"/>
          </w:tcPr>
          <w:p w14:paraId="0D0BEFA7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>Little evidence is used for support. Evidence is vague and not specific.</w:t>
            </w:r>
          </w:p>
        </w:tc>
        <w:tc>
          <w:tcPr>
            <w:tcW w:w="1476" w:type="dxa"/>
          </w:tcPr>
          <w:p w14:paraId="1DF5879A" w14:textId="77777777" w:rsidR="004D6A17" w:rsidRPr="00D46E98" w:rsidRDefault="004D6A17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No evidence is used. </w:t>
            </w:r>
          </w:p>
        </w:tc>
      </w:tr>
    </w:tbl>
    <w:p w14:paraId="4C151404" w14:textId="77777777" w:rsidR="004D6A17" w:rsidRPr="00D46E98" w:rsidRDefault="004D6A17" w:rsidP="004D6A17">
      <w:pPr>
        <w:rPr>
          <w:rFonts w:ascii="Garamond" w:hAnsi="Garamond" w:cs="Times New Roman"/>
        </w:rPr>
      </w:pPr>
    </w:p>
    <w:p w14:paraId="5FADB664" w14:textId="77777777" w:rsidR="004D6A17" w:rsidRPr="00D46E98" w:rsidRDefault="004D6A17" w:rsidP="004D6A17">
      <w:pPr>
        <w:rPr>
          <w:rFonts w:ascii="Garamond" w:hAnsi="Garamond" w:cs="Times New Roman"/>
        </w:rPr>
      </w:pPr>
      <w:r w:rsidRPr="00D46E98">
        <w:rPr>
          <w:rFonts w:ascii="Garamond" w:hAnsi="Garamond" w:cs="Times New Roman"/>
        </w:rPr>
        <w:t>Total: ______/15</w:t>
      </w:r>
    </w:p>
    <w:p w14:paraId="263B0B79" w14:textId="77777777" w:rsidR="004D6A17" w:rsidRPr="00D46E98" w:rsidRDefault="004D6A17" w:rsidP="004D6A17">
      <w:pPr>
        <w:rPr>
          <w:rFonts w:ascii="Garamond" w:hAnsi="Garamond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791"/>
        <w:gridCol w:w="1323"/>
        <w:gridCol w:w="1321"/>
        <w:gridCol w:w="1446"/>
        <w:gridCol w:w="1414"/>
      </w:tblGrid>
      <w:tr w:rsidR="00723134" w:rsidRPr="00D46E98" w14:paraId="56AA8D04" w14:textId="77777777" w:rsidTr="00D81F88">
        <w:tc>
          <w:tcPr>
            <w:tcW w:w="1476" w:type="dxa"/>
          </w:tcPr>
          <w:p w14:paraId="4233DF13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</w:p>
        </w:tc>
        <w:tc>
          <w:tcPr>
            <w:tcW w:w="1476" w:type="dxa"/>
          </w:tcPr>
          <w:p w14:paraId="5B01A5A1" w14:textId="77777777" w:rsidR="00D81F88" w:rsidRPr="00D46E98" w:rsidRDefault="00D81F88" w:rsidP="00D46E98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5</w:t>
            </w:r>
          </w:p>
        </w:tc>
        <w:tc>
          <w:tcPr>
            <w:tcW w:w="1476" w:type="dxa"/>
          </w:tcPr>
          <w:p w14:paraId="693C0780" w14:textId="77777777" w:rsidR="00D81F88" w:rsidRPr="00D46E98" w:rsidRDefault="00D81F88" w:rsidP="00D46E98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4</w:t>
            </w:r>
          </w:p>
        </w:tc>
        <w:tc>
          <w:tcPr>
            <w:tcW w:w="1476" w:type="dxa"/>
          </w:tcPr>
          <w:p w14:paraId="3EF89690" w14:textId="77777777" w:rsidR="00D81F88" w:rsidRPr="00D46E98" w:rsidRDefault="00D81F88" w:rsidP="00D46E98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3</w:t>
            </w:r>
          </w:p>
        </w:tc>
        <w:tc>
          <w:tcPr>
            <w:tcW w:w="1476" w:type="dxa"/>
          </w:tcPr>
          <w:p w14:paraId="61B4DCB7" w14:textId="77777777" w:rsidR="00D81F88" w:rsidRPr="00D46E98" w:rsidRDefault="00D81F88" w:rsidP="00D46E98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2</w:t>
            </w:r>
          </w:p>
        </w:tc>
        <w:tc>
          <w:tcPr>
            <w:tcW w:w="1476" w:type="dxa"/>
          </w:tcPr>
          <w:p w14:paraId="7284407A" w14:textId="77777777" w:rsidR="00D81F88" w:rsidRPr="00D46E98" w:rsidRDefault="00D81F88" w:rsidP="00D46E98">
            <w:pPr>
              <w:jc w:val="center"/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1</w:t>
            </w:r>
          </w:p>
        </w:tc>
      </w:tr>
      <w:tr w:rsidR="00723134" w:rsidRPr="00D46E98" w14:paraId="0A6DCBAC" w14:textId="77777777" w:rsidTr="00D81F88">
        <w:tc>
          <w:tcPr>
            <w:tcW w:w="1476" w:type="dxa"/>
          </w:tcPr>
          <w:p w14:paraId="67F0C6AA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</w:p>
          <w:p w14:paraId="1B025D66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</w:p>
          <w:p w14:paraId="44C5CC46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</w:p>
          <w:p w14:paraId="733A7870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</w:p>
          <w:p w14:paraId="252B46D1" w14:textId="77777777" w:rsidR="00D81F88" w:rsidRPr="00D46E98" w:rsidRDefault="00D81F88" w:rsidP="004D6A17">
            <w:pPr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Analysis</w:t>
            </w:r>
          </w:p>
        </w:tc>
        <w:tc>
          <w:tcPr>
            <w:tcW w:w="1476" w:type="dxa"/>
          </w:tcPr>
          <w:p w14:paraId="08488996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 evidence is explained and analyzed exceptionally. The analysis ties back to the initial question. </w:t>
            </w:r>
          </w:p>
        </w:tc>
        <w:tc>
          <w:tcPr>
            <w:tcW w:w="1476" w:type="dxa"/>
          </w:tcPr>
          <w:p w14:paraId="61D2E1CF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Most of the evidence is analyzed and tied back to the initial question. </w:t>
            </w:r>
          </w:p>
        </w:tc>
        <w:tc>
          <w:tcPr>
            <w:tcW w:w="1476" w:type="dxa"/>
          </w:tcPr>
          <w:p w14:paraId="722DA361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Some of the evidence is analyzed and tied back to the initial question. Some of the analysis might be off. </w:t>
            </w:r>
          </w:p>
        </w:tc>
        <w:tc>
          <w:tcPr>
            <w:tcW w:w="1476" w:type="dxa"/>
          </w:tcPr>
          <w:p w14:paraId="5BE1B0A1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little analysis of the evidence and/or the analysis is incorrect. </w:t>
            </w:r>
          </w:p>
        </w:tc>
        <w:tc>
          <w:tcPr>
            <w:tcW w:w="1476" w:type="dxa"/>
          </w:tcPr>
          <w:p w14:paraId="7C41FC02" w14:textId="77777777" w:rsidR="00D81F88" w:rsidRPr="00D46E98" w:rsidRDefault="00D81F8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no analysis of the evidence. </w:t>
            </w:r>
          </w:p>
        </w:tc>
      </w:tr>
      <w:tr w:rsidR="00723134" w:rsidRPr="00D46E98" w14:paraId="40375BD9" w14:textId="77777777" w:rsidTr="00D81F88">
        <w:tc>
          <w:tcPr>
            <w:tcW w:w="1476" w:type="dxa"/>
          </w:tcPr>
          <w:p w14:paraId="4FEDC457" w14:textId="77777777" w:rsidR="00D46E98" w:rsidRPr="00D46E98" w:rsidRDefault="00D46E98" w:rsidP="004D6A17">
            <w:pPr>
              <w:rPr>
                <w:rFonts w:ascii="Garamond" w:hAnsi="Garamond" w:cs="Times New Roman"/>
              </w:rPr>
            </w:pPr>
          </w:p>
          <w:p w14:paraId="6F922E85" w14:textId="77777777" w:rsidR="00D46E98" w:rsidRPr="00D46E98" w:rsidRDefault="00D46E98" w:rsidP="004D6A17">
            <w:pPr>
              <w:rPr>
                <w:rFonts w:ascii="Garamond" w:hAnsi="Garamond" w:cs="Times New Roman"/>
              </w:rPr>
            </w:pPr>
          </w:p>
          <w:p w14:paraId="560F9A41" w14:textId="77777777" w:rsidR="00D46E98" w:rsidRPr="00D46E98" w:rsidRDefault="00D46E98" w:rsidP="004D6A17">
            <w:pPr>
              <w:rPr>
                <w:rFonts w:ascii="Garamond" w:hAnsi="Garamond" w:cs="Times New Roman"/>
              </w:rPr>
            </w:pPr>
          </w:p>
          <w:p w14:paraId="2F9D85DB" w14:textId="77777777" w:rsidR="00D46E98" w:rsidRPr="00D46E98" w:rsidRDefault="00D46E98" w:rsidP="004D6A17">
            <w:pPr>
              <w:rPr>
                <w:rFonts w:ascii="Garamond" w:hAnsi="Garamond" w:cs="Times New Roman"/>
              </w:rPr>
            </w:pPr>
          </w:p>
          <w:p w14:paraId="4924FF05" w14:textId="77777777" w:rsidR="00D46E98" w:rsidRPr="00D46E98" w:rsidRDefault="00D46E98" w:rsidP="004D6A17">
            <w:pPr>
              <w:rPr>
                <w:rFonts w:ascii="Garamond" w:hAnsi="Garamond" w:cs="Times New Roman"/>
              </w:rPr>
            </w:pPr>
          </w:p>
          <w:p w14:paraId="312B2B2D" w14:textId="77777777" w:rsidR="00D81F88" w:rsidRPr="00D46E98" w:rsidRDefault="00D81F88" w:rsidP="004D6A17">
            <w:pPr>
              <w:rPr>
                <w:rFonts w:ascii="Garamond" w:hAnsi="Garamond" w:cs="Times New Roman"/>
                <w:b/>
                <w:u w:val="single"/>
              </w:rPr>
            </w:pPr>
            <w:r w:rsidRPr="00D46E98">
              <w:rPr>
                <w:rFonts w:ascii="Garamond" w:hAnsi="Garamond" w:cs="Times New Roman"/>
                <w:b/>
                <w:u w:val="single"/>
              </w:rPr>
              <w:t>Organization</w:t>
            </w:r>
          </w:p>
        </w:tc>
        <w:tc>
          <w:tcPr>
            <w:tcW w:w="1476" w:type="dxa"/>
          </w:tcPr>
          <w:p w14:paraId="60241ED5" w14:textId="6724908D" w:rsidR="00D81F88" w:rsidRPr="00D46E98" w:rsidRDefault="00723134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excellent flow to the essay, and it includes a well-structured intro/conclusion and body paragraph. </w:t>
            </w:r>
          </w:p>
        </w:tc>
        <w:tc>
          <w:tcPr>
            <w:tcW w:w="1476" w:type="dxa"/>
          </w:tcPr>
          <w:p w14:paraId="64BFC823" w14:textId="77AABE43" w:rsidR="00D81F88" w:rsidRPr="00D46E98" w:rsidRDefault="00D46E9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flow to the essay, but parts are choppy. There is an intro and conclusion that setup and summarize the piece. </w:t>
            </w:r>
          </w:p>
        </w:tc>
        <w:tc>
          <w:tcPr>
            <w:tcW w:w="1476" w:type="dxa"/>
          </w:tcPr>
          <w:p w14:paraId="2C6DE319" w14:textId="09360000" w:rsidR="00D81F88" w:rsidRPr="00D46E98" w:rsidRDefault="00723134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some flow, but it seems disjointed. </w:t>
            </w:r>
            <w:r w:rsidR="00D46E98" w:rsidRPr="00D46E98">
              <w:rPr>
                <w:rFonts w:ascii="Garamond" w:hAnsi="Garamond" w:cs="Times New Roman"/>
              </w:rPr>
              <w:t xml:space="preserve">Intro and/or conclusion missing. </w:t>
            </w:r>
            <w:r w:rsidRPr="00D46E98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476" w:type="dxa"/>
          </w:tcPr>
          <w:p w14:paraId="0EADFDA4" w14:textId="342FC416" w:rsidR="00D81F88" w:rsidRPr="00D46E98" w:rsidRDefault="00D46E9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There is little flow to the essay. It’s really choppy and has no conclusion or introduction. </w:t>
            </w:r>
          </w:p>
        </w:tc>
        <w:tc>
          <w:tcPr>
            <w:tcW w:w="1476" w:type="dxa"/>
          </w:tcPr>
          <w:p w14:paraId="43E841F6" w14:textId="278261C7" w:rsidR="00D81F88" w:rsidRPr="00D46E98" w:rsidRDefault="00D46E98" w:rsidP="004D6A17">
            <w:pPr>
              <w:rPr>
                <w:rFonts w:ascii="Garamond" w:hAnsi="Garamond" w:cs="Times New Roman"/>
              </w:rPr>
            </w:pPr>
            <w:r w:rsidRPr="00D46E98">
              <w:rPr>
                <w:rFonts w:ascii="Garamond" w:hAnsi="Garamond" w:cs="Times New Roman"/>
              </w:rPr>
              <w:t xml:space="preserve">No flow or semblance of an introduction or conclusion to the essay. </w:t>
            </w:r>
          </w:p>
        </w:tc>
      </w:tr>
    </w:tbl>
    <w:p w14:paraId="26CB79BD" w14:textId="77777777" w:rsidR="004D6A17" w:rsidRDefault="004D6A17" w:rsidP="004D6A17">
      <w:pPr>
        <w:rPr>
          <w:rFonts w:ascii="Garamond" w:hAnsi="Garamond" w:cs="Times New Roman"/>
        </w:rPr>
      </w:pPr>
    </w:p>
    <w:p w14:paraId="73F08121" w14:textId="6C96D0B0" w:rsidR="00D46E98" w:rsidRPr="004D6A17" w:rsidRDefault="00D46E98" w:rsidP="004D6A1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Total: _______/10</w:t>
      </w:r>
      <w:bookmarkStart w:id="0" w:name="_GoBack"/>
      <w:bookmarkEnd w:id="0"/>
    </w:p>
    <w:sectPr w:rsidR="00D46E98" w:rsidRPr="004D6A17" w:rsidSect="007805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7"/>
    <w:rsid w:val="004D6A17"/>
    <w:rsid w:val="00723134"/>
    <w:rsid w:val="007805BD"/>
    <w:rsid w:val="009D3F53"/>
    <w:rsid w:val="00D46E98"/>
    <w:rsid w:val="00D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23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Macintosh Word</Application>
  <DocSecurity>0</DocSecurity>
  <Lines>9</Lines>
  <Paragraphs>2</Paragraphs>
  <ScaleCrop>false</ScaleCrop>
  <Company>Peabody Veterans Memorial High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3</cp:revision>
  <dcterms:created xsi:type="dcterms:W3CDTF">2014-10-04T20:19:00Z</dcterms:created>
  <dcterms:modified xsi:type="dcterms:W3CDTF">2014-10-04T20:31:00Z</dcterms:modified>
</cp:coreProperties>
</file>